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书名：牧童与牧女</w:t>
      </w:r>
    </w:p>
    <w:p>
      <w:r>
        <w:t>作者：（苏）В.阿斯塔菲耶夫（Виктор，Петрович，Астафьев）著；白春仁，王忠琪译</w:t>
      </w:r>
    </w:p>
    <w:p>
      <w:r>
        <w:t>出版社：桂林：漓江出版社</w:t>
      </w:r>
    </w:p>
    <w:p>
      <w:r>
        <w:t>出版日期：1997</w:t>
      </w:r>
    </w:p>
    <w:p>
      <w:r>
        <w:t>总页数：277</w:t>
      </w:r>
    </w:p>
    <w:p>
      <w:r>
        <w:t>更多请访问教客网: www.jiaokey.com</w:t>
      </w:r>
    </w:p>
    <w:p>
      <w:r>
        <w:t>牧童与牧女 评论地址：https://www.jiaokey.com/book/detail/13284547.html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