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第二个五年法制宣传教育辅导读本  通读部分</w:t>
      </w:r>
    </w:p>
    <w:p>
      <w:r>
        <w:rPr>
          <w:rFonts w:ascii="宋体" w:hAnsi="宋体" w:eastAsia="宋体"/>
          <w:sz w:val="24"/>
        </w:rPr>
        <w:t>罗玉珍，王家启，刘亚文主编；桂幼南，杨植华副主编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第二个五年法制宣传教育辅导读本  通读部分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罗玉珍，王家启，刘亚文主编；桂幼南，杨植华副主编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本书出售、求购地址：https://www.jiaokey.com/book/detail/13284015.html</w:t>
      </w:r>
    </w:p>
    <w:p>
      <w:r>
        <w:t>更多相关图书推荐：https://www.jiaokey.com</w:t>
      </w:r>
    </w:p>
    <w:p>
      <w:r>
        <w:t>罗玉珍，王家启，刘亚文主编；桂幼南，杨植华副主编 其他作品：https://www.jiaokey.com/tag/罗玉珍，王家启，刘亚文主编；桂幼南，杨植华副主编.html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关键词搜索：https://www.jiaokey.com/tag/第二个五年法制宣传教育辅导读本  通读部分.html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