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方舟之石  基督教堂千禧之演</w:t>
      </w:r>
    </w:p>
    <w:p>
      <w:r>
        <w:rPr>
          <w:rFonts w:ascii="宋体" w:hAnsi="宋体" w:eastAsia="宋体"/>
          <w:sz w:val="24"/>
        </w:rPr>
        <w:t>王维洁作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方舟之石  基督教堂千禧之演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王维洁作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田元城市文化事业有限公司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本书出售、求购地址：https://www.jiaokey.com/book/detail/13283388.html</w:t>
      </w:r>
    </w:p>
    <w:p>
      <w:r>
        <w:t>更多相关图书推荐：https://www.jiaokey.com</w:t>
      </w:r>
    </w:p>
    <w:p>
      <w:r>
        <w:t>王维洁作 其他作品：https://www.jiaokey.com/tag/王维洁作.html</w:t>
      </w:r>
    </w:p>
    <w:p>
      <w:r>
        <w:t>田元城市文化事业有限公司 出版图书：https://www.jiaokey.com/tag/田元城市文化事业有限公司.html</w:t>
      </w:r>
    </w:p>
    <w:p>
      <w:r>
        <w:t>关键词搜索：https://www.jiaokey.com/tag/方舟之石  基督教堂千禧之演.html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