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书名：厦门近现代中国画家</w:t>
      </w:r>
    </w:p>
    <w:p>
      <w:r>
        <w:t>作者：厦门市文联，厦门书画院编；白磊主编</w:t>
      </w:r>
    </w:p>
    <w:p>
      <w:r>
        <w:t>出版社：厦门：厦门大学出版社</w:t>
      </w:r>
    </w:p>
    <w:p>
      <w:r>
        <w:t>出版日期：2007.10</w:t>
      </w:r>
    </w:p>
    <w:p>
      <w:r>
        <w:t>总页数：141</w:t>
      </w:r>
    </w:p>
    <w:p>
      <w:r>
        <w:t>更多请访问教客网: www.jiaokey.com</w:t>
      </w:r>
    </w:p>
    <w:p>
      <w:r>
        <w:t>厦门近现代中国画家 评论地址：https://www.jiaokey.com/book/detail/13283008.html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