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书名：海西州情  富裕新海西  文明新海西  和谐新海西</w:t>
      </w:r>
    </w:p>
    <w:p>
      <w:r>
        <w:t>作者：中共海西州委办公室；海西州人民政府办公室；柴达木循环经济试验区管委会办公室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海西州情  富裕新海西  文明新海西  和谐新海西 评论地址：https://www.jiaokey.com/book/detail/13282750.html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