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饭店概论  旅游服务类</w:t>
      </w:r>
    </w:p>
    <w:p>
      <w:r>
        <w:rPr>
          <w:rFonts w:ascii="宋体" w:hAnsi="宋体" w:eastAsia="宋体"/>
          <w:sz w:val="24"/>
        </w:rPr>
        <w:t>蒋卫平，范运铭主编；陈莹，张秋菊，谭少龙副主编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饭店概论  旅游服务类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蒋卫平，范运铭主编；陈莹，张秋菊，谭少龙副主编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本书出售、求购地址：https://www.jiaokey.com/book/detail/13282305.html</w:t>
      </w:r>
    </w:p>
    <w:p>
      <w:r>
        <w:t>更多相关图书推荐：https://www.jiaokey.com</w:t>
      </w:r>
    </w:p>
    <w:p>
      <w:r>
        <w:t>蒋卫平，范运铭主编；陈莹，张秋菊，谭少龙副主编 其他作品：https://www.jiaokey.com/tag/蒋卫平，范运铭主编；陈莹，张秋菊，谭少龙副主编.html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