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药品生产质量管理规范概论</w:t>
      </w:r>
    </w:p>
    <w:p>
      <w:r>
        <w:rPr>
          <w:rFonts w:ascii="宋体" w:hAnsi="宋体" w:eastAsia="宋体"/>
          <w:sz w:val="24"/>
        </w:rPr>
        <w:t>胡志方主编；王小平，郭慧玲，戴寿昌副主编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药品生产质量管理规范概论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胡志方主编；王小平，郭慧玲，戴寿昌副主编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本书出售、求购地址：https://www.jiaokey.com/book/detail/13282297.html</w:t>
      </w:r>
    </w:p>
    <w:p>
      <w:r>
        <w:t>更多相关图书推荐：https://www.jiaokey.com</w:t>
      </w:r>
    </w:p>
    <w:p>
      <w:r>
        <w:t>胡志方主编；王小平，郭慧玲，戴寿昌副主编 其他作品：https://www.jiaokey.com/tag/胡志方主编；王小平，郭慧玲，戴寿昌副主编.html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关键词搜索：https://www.jiaokey.com/tag/药品生产质量管理规范概论.html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