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书名：别败在感情用事  上  三分感性做人  七分理性做事</w:t>
      </w:r>
    </w:p>
    <w:p>
      <w:r>
        <w:t>作者：张弛编著</w:t>
      </w:r>
    </w:p>
    <w:p>
      <w:r>
        <w:t>出版社：北京：中国华侨出版社</w:t>
      </w:r>
    </w:p>
    <w:p>
      <w:r>
        <w:t>出版日期：2013.05</w:t>
      </w:r>
    </w:p>
    <w:p>
      <w:r>
        <w:t>总页数：257</w:t>
      </w:r>
    </w:p>
    <w:p>
      <w:r>
        <w:t>更多请访问教客网: www.jiaokey.com</w:t>
      </w:r>
    </w:p>
    <w:p>
      <w:r>
        <w:t>别败在感情用事  上  三分感性做人  七分理性做事 评论地址：https://www.jiaokey.com/book/detail/13281980.html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