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蒲寿庚考</w:t>
      </w:r>
    </w:p>
    <w:p>
      <w:r>
        <w:rPr>
          <w:rFonts w:ascii="宋体" w:hAnsi="宋体" w:eastAsia="宋体"/>
          <w:sz w:val="24"/>
        </w:rPr>
        <w:t>（日）桑原骘藏著；陈裕青译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蒲寿庚考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（日）桑原骘藏著；陈裕青译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本书出售、求购地址：https://www.jiaokey.com/book/detail/13281341.html</w:t>
      </w:r>
    </w:p>
    <w:p>
      <w:r>
        <w:t>更多相关图书推荐：https://www.jiaokey.com</w:t>
      </w:r>
    </w:p>
    <w:p>
      <w:r>
        <w:t>（日）桑原骘藏著；陈裕青译 其他作品：https://www.jiaokey.com/tag/（日）桑原骘藏著；陈裕青译.html</w:t>
      </w:r>
    </w:p>
    <w:p>
      <w:r>
        <w:t>上海：中华书局 出版图书：https://www.jiaokey.com/tag/上海：中华书局.html</w:t>
      </w:r>
    </w:p>
    <w:p>
      <w:r>
        <w:t>关键词搜索：https://www.jiaokey.com/tag/蒲寿庚考.html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