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意大利首相墨索里尼自传</w:t>
      </w:r>
    </w:p>
    <w:p>
      <w:r>
        <w:rPr>
          <w:rFonts w:ascii="宋体" w:hAnsi="宋体" w:eastAsia="宋体"/>
          <w:sz w:val="24"/>
        </w:rPr>
        <w:t>（意）墨索里尼著；宗陶译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意大利首相墨索里尼自传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（意）墨索里尼著；宗陶译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本书出售、求购地址：https://www.jiaokey.com/book/detail/13281337.html</w:t>
      </w:r>
    </w:p>
    <w:p>
      <w:r>
        <w:t>更多相关图书推荐：https://www.jiaokey.com</w:t>
      </w:r>
    </w:p>
    <w:p>
      <w:r>
        <w:t>（意）墨索里尼著；宗陶译 其他作品：https://www.jiaokey.com/tag/（意）墨索里尼著；宗陶译.html</w:t>
      </w:r>
    </w:p>
    <w:p>
      <w:r>
        <w:t>广益书店 出版图书：https://www.jiaokey.com/tag/广益书店.html</w:t>
      </w:r>
    </w:p>
    <w:p>
      <w:r>
        <w:t>关键词搜索：https://www.jiaokey.com/tag/意大利首相墨索里尼自传.html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