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圣安东尼之诱惑</w:t>
      </w:r>
    </w:p>
    <w:p>
      <w:r>
        <w:rPr>
          <w:rFonts w:ascii="宋体" w:hAnsi="宋体" w:eastAsia="宋体"/>
          <w:sz w:val="24"/>
        </w:rPr>
        <w:t>弗罗倍尔著；钱公侠译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圣安东尼之诱惑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弗罗倍尔著；钱公侠译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启明书社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本书出售、求购地址：https://www.jiaokey.com/book/detail/13280361.html</w:t>
      </w:r>
    </w:p>
    <w:p>
      <w:r>
        <w:t>更多相关图书推荐：https://www.jiaokey.com</w:t>
      </w:r>
    </w:p>
    <w:p>
      <w:r>
        <w:t>弗罗倍尔著；钱公侠译 其他作品：https://www.jiaokey.com/tag/弗罗倍尔著；钱公侠译.html</w:t>
      </w:r>
    </w:p>
    <w:p>
      <w:r>
        <w:t>启明书社 出版图书：https://www.jiaokey.com/tag/启明书社.html</w:t>
      </w:r>
    </w:p>
    <w:p>
      <w:r>
        <w:t>关键词搜索：https://www.jiaokey.com/tag/圣安东尼之诱惑.html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