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邓州市第三高级中学校志  1986-2005</w:t>
      </w:r>
    </w:p>
    <w:p>
      <w:r>
        <w:rPr>
          <w:rFonts w:ascii="宋体" w:hAnsi="宋体" w:eastAsia="宋体"/>
          <w:sz w:val="24"/>
        </w:rPr>
        <w:t>曾庆恩主编；付文强，杨宏龙副主编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邓州市第三高级中学校志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曾庆恩主编；付文强，杨宏龙副主编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本书出售、求购地址：https://www.jiaokey.com/book/detail/13279948.html</w:t>
      </w:r>
    </w:p>
    <w:p>
      <w:r>
        <w:t>更多相关图书推荐：https://www.jiaokey.com</w:t>
      </w:r>
    </w:p>
    <w:p>
      <w:r>
        <w:t>曾庆恩主编；付文强，杨宏龙副主编 其他作品：https://www.jiaokey.com/tag/曾庆恩主编；付文强，杨宏龙副主编.html</w:t>
      </w:r>
    </w:p>
    <w:p>
      <w:r>
        <w:t>关键词搜索：https://www.jiaokey.com/tag/邓州市第三高级中学校志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