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书名：中国煤矿精细化  山东枣矿集团管理创新实践</w:t>
      </w:r>
    </w:p>
    <w:p>
      <w:r>
        <w:t>作者：江卫，汪中求编著</w:t>
      </w:r>
    </w:p>
    <w:p>
      <w:r>
        <w:t>出版社：北京：新华出版社</w:t>
      </w:r>
    </w:p>
    <w:p>
      <w:r>
        <w:t>出版日期：2008.10</w:t>
      </w:r>
    </w:p>
    <w:p>
      <w:r>
        <w:t>总页数：288</w:t>
      </w:r>
    </w:p>
    <w:p>
      <w:r>
        <w:t>更多请访问教客网: www.jiaokey.com</w:t>
      </w:r>
    </w:p>
    <w:p>
      <w:r>
        <w:t>中国煤矿精细化  山东枣矿集团管理创新实践 评论地址：https://www.jiaokey.com/book/detail/13278552.html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