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中国寺观雕塑全集  2  五代宋寺观造像</w:t>
      </w:r>
    </w:p>
    <w:p>
      <w:r>
        <w:rPr>
          <w:rFonts w:ascii="宋体" w:hAnsi="宋体" w:eastAsia="宋体"/>
          <w:sz w:val="24"/>
        </w:rPr>
        <w:t>金维诺主编；李松本卷主编；中国寺观雕塑全集编辑委员会编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中国寺观雕塑全集  2  五代宋寺观造像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金维诺主编；李松本卷主编；中国寺观雕塑全集编辑委员会编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本书出售、求购地址：https://www.jiaokey.com/book/detail/13278284.html</w:t>
      </w:r>
    </w:p>
    <w:p>
      <w:r>
        <w:t>更多相关图书推荐：https://www.jiaokey.com</w:t>
      </w:r>
    </w:p>
    <w:p>
      <w:r>
        <w:t>金维诺主编；李松本卷主编；中国寺观雕塑全集编辑委员会编 其他作品：https://www.jiaokey.com/tag/金维诺主编；李松本卷主编；中国寺观雕塑全集编辑委员会编.html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关键词搜索：https://www.jiaokey.com/tag/中国寺观雕塑全集  2  五代宋寺观造像.html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