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赤壁之战与传染病：论中国历史上的疾病</w:t>
      </w:r>
    </w:p>
    <w:p>
      <w:r>
        <w:rPr>
          <w:rFonts w:ascii="宋体" w:hAnsi="宋体" w:eastAsia="宋体"/>
          <w:sz w:val="24"/>
        </w:rPr>
        <w:t>陈胜昆著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赤壁之战与传染病：论中国历史上的疾病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本书出售、求购地址：https://www.jiaokey.com/book/detail/13277515.html</w:t>
      </w:r>
    </w:p>
    <w:p>
      <w:r>
        <w:t>更多相关图书推荐：https://www.jiaokey.com</w:t>
      </w:r>
    </w:p>
    <w:p>
      <w:r>
        <w:t>陈胜昆著 其他作品：https://www.jiaokey.com/tag/陈胜昆著.html</w:t>
      </w:r>
    </w:p>
    <w:p>
      <w:r>
        <w:t>明文书局 出版图书：https://www.jiaokey.com/tag/明文书局.html</w:t>
      </w:r>
    </w:p>
    <w:p>
      <w:r>
        <w:t>关键词搜索：https://www.jiaokey.com/tag/赤壁之战与传染病：论中国历史上的疾病.html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