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书名：戏剧教育的现状与未来  第四届亚洲戏剧教育研究国际论坛文集</w:t>
      </w:r>
    </w:p>
    <w:p>
      <w:r>
        <w:t>作者:刘立滨主编；原一平，崔正逸副主编；亚洲戏剧教育研究中心编</w:t>
      </w:r>
    </w:p>
    <w:p>
      <w:r>
        <w:t>出版社:北京：文化艺术出版社</w:t>
      </w:r>
    </w:p>
    <w:p>
      <w:r>
        <w:t>出版日期：2009.12</w:t>
      </w:r>
    </w:p>
    <w:p>
      <w:r>
        <w:t>总页数：394</w:t>
      </w:r>
    </w:p>
    <w:p>
      <w:r>
        <w:t>更多请访问教客网:www.jiaokey.com</w:t>
      </w:r>
    </w:p>
    <w:p>
      <w:r>
        <w:t>戏剧教育的现状与未来  第四届亚洲戏剧教育研究国际论坛文集评论地址：https://www.jiaokey.com/book/detail/13277100.html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