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数学解题指导  修订版  理工农医类用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数学解题指导  修订版  理工农医类用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本书出售、求购地址：https://www.jiaokey.com/book/detail/13274914.html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关键词搜索：https://www.jiaokey.com/tag/数学解题指导  修订版  理工农医类用.html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