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书名：敢为天下先  黄河科技学院20年光辉历程</w:t>
      </w:r>
    </w:p>
    <w:p>
      <w:r>
        <w:t>作者：杨雪梅，王军胜，刘景涛主编</w:t>
      </w:r>
    </w:p>
    <w:p>
      <w:r>
        <w:t>出版社：</w:t>
      </w:r>
    </w:p>
    <w:p>
      <w:r>
        <w:t>出版日期：2004.05</w:t>
      </w:r>
    </w:p>
    <w:p>
      <w:r>
        <w:t>总页数：112</w:t>
      </w:r>
    </w:p>
    <w:p>
      <w:r>
        <w:t>更多请访问教客网: www.jiaokey.com</w:t>
      </w:r>
    </w:p>
    <w:p>
      <w:r>
        <w:t>敢为天下先  黄河科技学院20年光辉历程 评论地址：https://www.jiaokey.com/book/detail/13274490.html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