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郑州市农村金融志  1840年至1990年</w:t>
      </w:r>
    </w:p>
    <w:p>
      <w:r>
        <w:rPr>
          <w:rFonts w:ascii="宋体" w:hAnsi="宋体" w:eastAsia="宋体"/>
          <w:sz w:val="24"/>
        </w:rPr>
        <w:t>中国农业银行郑州市分行编；秦发科，王华东主编；杨达，董心奎副主编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郑州市农村金融志  1840年至1990年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中国农业银行郑州市分行编；秦发科，王华东主编；杨达，董心奎副主编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中国农业银行郑州市分行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本书出售、求购地址：https://www.jiaokey.com/book/detail/13274459.html</w:t>
      </w:r>
    </w:p>
    <w:p>
      <w:r>
        <w:t>更多相关图书推荐：https://www.jiaokey.com</w:t>
      </w:r>
    </w:p>
    <w:p>
      <w:r>
        <w:t>中国农业银行郑州市分行编；秦发科，王华东主编；杨达，董心奎副主编 其他作品：https://www.jiaokey.com/tag/中国农业银行郑州市分行编；秦发科，王华东主编；杨达，董心奎副主编.html</w:t>
      </w:r>
    </w:p>
    <w:p>
      <w:r>
        <w:t>中国农业银行郑州市分行 出版图书：https://www.jiaokey.com/tag/中国农业银行郑州市分行.html</w:t>
      </w:r>
    </w:p>
    <w:p>
      <w:r>
        <w:t>关键词搜索：https://www.jiaokey.com/tag/郑州市农村金融志  1840年至1990年.html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