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河南信息化年鉴  2008</w:t>
      </w:r>
    </w:p>
    <w:p>
      <w:r>
        <w:rPr>
          <w:rFonts w:ascii="宋体" w:hAnsi="宋体" w:eastAsia="宋体"/>
          <w:sz w:val="24"/>
        </w:rPr>
        <w:t>河南省信息协会，河南省信息中心编；陈国斌，卫乃良主编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河南信息化年鉴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河南省信息协会，河南省信息中心编；陈国斌，卫乃良主编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本书出售、求购地址：https://www.jiaokey.com/book/detail/13274270.html</w:t>
      </w:r>
    </w:p>
    <w:p>
      <w:r>
        <w:t>更多相关图书推荐：https://www.jiaokey.com</w:t>
      </w:r>
    </w:p>
    <w:p>
      <w:r>
        <w:t>河南省信息协会，河南省信息中心编；陈国斌，卫乃良主编 其他作品：https://www.jiaokey.com/tag/河南省信息协会，河南省信息中心编；陈国斌，卫乃良主编.html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关键词搜索：https://www.jiaokey.com/tag/河南信息化年鉴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