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小学教育学  第2版</w:t>
      </w:r>
    </w:p>
    <w:p>
      <w:r>
        <w:rPr>
          <w:rFonts w:ascii="宋体" w:hAnsi="宋体" w:eastAsia="宋体"/>
          <w:sz w:val="24"/>
        </w:rPr>
        <w:t>黄甫全，曾文婕主编；申仁洪副主编；曾文婕，申仁洪，黄甫全，黄黎明编写者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黄甫全，曾文婕主编；申仁洪副主编；曾文婕，申仁洪，黄甫全，黄黎明编写者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本书出售、求购地址：https://www.jiaokey.com/book/detail/13273802.html</w:t>
      </w:r>
    </w:p>
    <w:p>
      <w:r>
        <w:t>更多相关图书推荐：https://www.jiaokey.com</w:t>
      </w:r>
    </w:p>
    <w:p>
      <w:r>
        <w:t>黄甫全，曾文婕主编；申仁洪副主编；曾文婕，申仁洪，黄甫全，黄黎明编写者 其他作品：https://www.jiaokey.com/tag/黄甫全，曾文婕主编；申仁洪副主编；曾文婕，申仁洪，黄甫全，黄黎明编写者.html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关键词搜索：https://www.jiaokey.com/tag/小学教育学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