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电脑通用汉字输入法  五笔字型  《培训教材》</w:t>
      </w:r>
    </w:p>
    <w:p>
      <w:r>
        <w:rPr>
          <w:rFonts w:ascii="宋体" w:hAnsi="宋体" w:eastAsia="宋体"/>
          <w:sz w:val="24"/>
        </w:rPr>
        <w:t>王力，郎擎霄，蒋钖昌著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电脑通用汉字输入法  五笔字型  《培训教材》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王力，郎擎霄，蒋钖昌著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本书出售、求购地址：https://www.jiaokey.com/book/detail/13272436.html</w:t>
      </w:r>
    </w:p>
    <w:p>
      <w:r>
        <w:t>更多相关图书推荐：https://www.jiaokey.com</w:t>
      </w:r>
    </w:p>
    <w:p>
      <w:r>
        <w:t>王力，郎擎霄，蒋钖昌著 其他作品：https://www.jiaokey.com/tag/王力，郎擎霄，蒋钖昌著.html</w:t>
      </w:r>
    </w:p>
    <w:p>
      <w:r>
        <w:t>关键词搜索：https://www.jiaokey.com/tag/电脑通用汉字输入法  五笔字型  《培训教材》.html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