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纺织染丛书第7辑  织布机装置及保全标准</w:t>
      </w:r>
    </w:p>
    <w:p>
      <w:r>
        <w:rPr>
          <w:rFonts w:ascii="宋体" w:hAnsi="宋体" w:eastAsia="宋体"/>
          <w:sz w:val="24"/>
        </w:rPr>
        <w:t>中国纺织建设股份有限公司，工务处棉纺技术促进组织股编辑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纺织染丛书第7辑  织布机装置及保全标准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中国纺织建设股份有限公司，工务处棉纺技术促进组织股编辑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中国纺织建设股份有限公司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本书出售、求购地址：https://www.jiaokey.com/book/detail/13272406.html</w:t>
      </w:r>
    </w:p>
    <w:p>
      <w:r>
        <w:t>更多相关图书推荐：https://www.jiaokey.com</w:t>
      </w:r>
    </w:p>
    <w:p>
      <w:r>
        <w:t>中国纺织建设股份有限公司，工务处棉纺技术促进组织股编辑 其他作品：https://www.jiaokey.com/tag/中国纺织建设股份有限公司，工务处棉纺技术促进组织股编辑.html</w:t>
      </w:r>
    </w:p>
    <w:p>
      <w:r>
        <w:t>中国纺织建设股份有限公司 出版图书：https://www.jiaokey.com/tag/中国纺织建设股份有限公司.html</w:t>
      </w:r>
    </w:p>
    <w:p>
      <w:r>
        <w:t>关键词搜索：https://www.jiaokey.com/tag/纺织染丛书第7辑  织布机装置及保全标准.html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