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微计算机以太“以太系列”技术资料汇编  第2分册  IBM PC 网络服务器管理员指南</w:t>
      </w:r>
    </w:p>
    <w:p>
      <w:r>
        <w:rPr>
          <w:rFonts w:ascii="宋体" w:hAnsi="宋体" w:eastAsia="宋体"/>
          <w:sz w:val="24"/>
        </w:rPr>
        <w:t>杜慰何，林亚平译；杨润生，李显济校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微计算机以太“以太系列”技术资料汇编  第2分册  IBM PC 网络服务器管理员指南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杜慰何，林亚平译；杨润生，李显济校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湖南省电子应用研究中心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本书出售、求购地址：https://www.jiaokey.com/book/detail/13272187.html</w:t>
      </w:r>
    </w:p>
    <w:p>
      <w:r>
        <w:t>更多相关图书推荐：https://www.jiaokey.com</w:t>
      </w:r>
    </w:p>
    <w:p>
      <w:r>
        <w:t>杜慰何，林亚平译；杨润生，李显济校 其他作品：https://www.jiaokey.com/tag/杜慰何，林亚平译；杨润生，李显济校.html</w:t>
      </w:r>
    </w:p>
    <w:p>
      <w:r>
        <w:t>湖南省电子应用研究中心 出版图书：https://www.jiaokey.com/tag/湖南省电子应用研究中心.html</w:t>
      </w:r>
    </w:p>
    <w:p>
      <w:r>
        <w:t>关键词搜索：https://www.jiaokey.com/tag/微计算机以太“以太系列”技术资料汇编  第2分册  IBM PC 网络服务器管理员指南.html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