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书名：深入学习贯彻党的十八大精神努力开创党风廉政建设和反腐败斗争新局面  十八届中纪委二次会</w:t>
      </w:r>
    </w:p>
    <w:p>
      <w:r>
        <w:t>作者：中央纪委办公厅，中央纪委研究室编著</w:t>
      </w:r>
    </w:p>
    <w:p>
      <w:r>
        <w:t>出版社：北京：中国方正出版社</w:t>
      </w:r>
    </w:p>
    <w:p>
      <w:r>
        <w:t>出版日期：2013.03</w:t>
      </w:r>
    </w:p>
    <w:p>
      <w:r>
        <w:t>总页数：264</w:t>
      </w:r>
    </w:p>
    <w:p>
      <w:r>
        <w:t>更多请访问教客网: www.jiaokey.com</w:t>
      </w:r>
    </w:p>
    <w:p>
      <w:r>
        <w:t>深入学习贯彻党的十八大精神努力开创党风廉政建设和反腐败斗争新局面  十八届中纪委二次会 评论地址：https://www.jiaokey.com/book/detail/13271849.html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