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十大最具暗袭能力的常规潜艇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十大最具暗袭能力的常规潜艇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本书出售、求购地址：https://www.jiaokey.com/book/detail/13271614.html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关键词搜索：https://www.jiaokey.com/tag/十大最具暗袭能力的常规潜艇.html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