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实用临床中药学  中药饮片部分</w:t>
      </w:r>
    </w:p>
    <w:p>
      <w:r>
        <w:rPr>
          <w:rFonts w:ascii="宋体" w:hAnsi="宋体" w:eastAsia="宋体"/>
          <w:sz w:val="24"/>
        </w:rPr>
        <w:t>李学林，崔瑛，曹俊岭主编；徐德生，李国辉，王丽霞等副主编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实用临床中药学  中药饮片部分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李学林，崔瑛，曹俊岭主编；徐德生，李国辉，王丽霞等副主编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本书出售、求购地址：https://www.jiaokey.com/book/detail/13271561.html</w:t>
      </w:r>
    </w:p>
    <w:p>
      <w:r>
        <w:t>更多相关图书推荐：https://www.jiaokey.com</w:t>
      </w:r>
    </w:p>
    <w:p>
      <w:r>
        <w:t>李学林，崔瑛，曹俊岭主编；徐德生，李国辉，王丽霞等副主编 其他作品：https://www.jiaokey.com/tag/李学林，崔瑛，曹俊岭主编；徐德生，李国辉，王丽霞等副主编.html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关键词搜索：https://www.jiaokey.com/tag/实用临床中药学  中药饮片部分.html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