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慈禧外纪</w:t>
      </w:r>
    </w:p>
    <w:p>
      <w:r>
        <w:rPr>
          <w:rFonts w:ascii="宋体" w:hAnsi="宋体" w:eastAsia="宋体"/>
          <w:sz w:val="24"/>
        </w:rPr>
        <w:t>（英）濮兰德，（英）白克好司著；陈冷汰，陈诒先译述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（英）濮兰德，（英）白克好司著；陈冷汰，陈诒先译述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本书出售、求购地址：https://www.jiaokey.com/book/detail/13270934.html</w:t>
      </w:r>
    </w:p>
    <w:p>
      <w:r>
        <w:t>更多相关图书推荐：https://www.jiaokey.com</w:t>
      </w:r>
    </w:p>
    <w:p>
      <w:r>
        <w:t>（英）濮兰德，（英）白克好司著；陈冷汰，陈诒先译述 其他作品：https://www.jiaokey.com/tag/（英）濮兰德，（英）白克好司著；陈冷汰，陈诒先译述.html</w:t>
      </w:r>
    </w:p>
    <w:p>
      <w:r>
        <w:t>上海：中华书局 出版图书：https://www.jiaokey.com/tag/上海：中华书局.html</w:t>
      </w:r>
    </w:p>
    <w:p>
      <w:r>
        <w:t>关键词搜索：https://www.jiaokey.com/tag/慈禧外纪.html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