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第17册  农商  工艺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第17册  农商  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本书出售、求购地址：https://www.jiaokey.com/book/detail/13270825.html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第17册  农商  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