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演员与导演</w:t>
      </w:r>
    </w:p>
    <w:p>
      <w:r>
        <w:rPr>
          <w:rFonts w:ascii="宋体" w:hAnsi="宋体" w:eastAsia="宋体"/>
          <w:sz w:val="24"/>
        </w:rPr>
        <w:t>（俄）拉波泊（T.Rapuport），（俄）查哈瓦（B.E.Zakhava）撰；曹葆华，天蓝译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演员与导演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（俄）拉波泊（T.Rapuport），（俄）查哈瓦（B.E.Zakhava）撰；曹葆华，天蓝译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本书出售、求购地址：https://www.jiaokey.com/book/detail/13269993.html</w:t>
      </w:r>
    </w:p>
    <w:p>
      <w:r>
        <w:t>更多相关图书推荐：https://www.jiaokey.com</w:t>
      </w:r>
    </w:p>
    <w:p>
      <w:r>
        <w:t>（俄）拉波泊（T.Rapuport），（俄）查哈瓦（B.E.Zakhava）撰；曹葆华，天蓝译 其他作品：https://www.jiaokey.com/tag/（俄）拉波泊（T.Rapuport），（俄）查哈瓦（B.E.Zakhava）撰；曹葆华，天蓝译.html</w:t>
      </w:r>
    </w:p>
    <w:p>
      <w:r>
        <w:t>生活书店 出版图书：https://www.jiaokey.com/tag/生活书店.html</w:t>
      </w:r>
    </w:p>
    <w:p>
      <w:r>
        <w:t>关键词搜索：https://www.jiaokey.com/tag/演员与导演.html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