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华东地区英语教学法经验交流和科研论文集</w:t>
      </w:r>
    </w:p>
    <w:p>
      <w:r>
        <w:rPr>
          <w:rFonts w:ascii="宋体" w:hAnsi="宋体" w:eastAsia="宋体"/>
          <w:sz w:val="24"/>
        </w:rPr>
        <w:t>华东师范大学教育科学学院教材教法研究室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华东地区英语教学法经验交流和科研论文集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华东师范大学教育科学学院教材教法研究室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本书出售、求购地址：https://www.jiaokey.com/book/detail/13269148.html</w:t>
      </w:r>
    </w:p>
    <w:p>
      <w:r>
        <w:t>更多相关图书推荐：https://www.jiaokey.com</w:t>
      </w:r>
    </w:p>
    <w:p>
      <w:r>
        <w:t>华东师范大学教育科学学院教材教法研究室 其他作品：https://www.jiaokey.com/tag/华东师范大学教育科学学院教材教法研究室.html</w:t>
      </w:r>
    </w:p>
    <w:p>
      <w:r>
        <w:t>关键词搜索：https://www.jiaokey.com/tag/华东地区英语教学法经验交流和科研论文集.html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