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破坏煤体与瓦斯突出专题培训资料</w:t>
      </w:r>
    </w:p>
    <w:p>
      <w:r>
        <w:rPr>
          <w:rFonts w:ascii="宋体" w:hAnsi="宋体" w:eastAsia="宋体"/>
          <w:sz w:val="24"/>
        </w:rPr>
        <w:t>彭立世主讲；河南理工大学瓦斯地质研究所编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破坏煤体与瓦斯突出专题培训资料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彭立世主讲；河南理工大学瓦斯地质研究所编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河南理工大学瓦斯地质研究所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本书出售、求购地址：https://www.jiaokey.com/book/detail/13268745.html</w:t>
      </w:r>
    </w:p>
    <w:p>
      <w:r>
        <w:t>更多相关图书推荐：https://www.jiaokey.com</w:t>
      </w:r>
    </w:p>
    <w:p>
      <w:r>
        <w:t>彭立世主讲；河南理工大学瓦斯地质研究所编 其他作品：https://www.jiaokey.com/tag/彭立世主讲；河南理工大学瓦斯地质研究所编.html</w:t>
      </w:r>
    </w:p>
    <w:p>
      <w:r>
        <w:t>河南理工大学瓦斯地质研究所 出版图书：https://www.jiaokey.com/tag/河南理工大学瓦斯地质研究所.html</w:t>
      </w:r>
    </w:p>
    <w:p>
      <w:r>
        <w:t>关键词搜索：https://www.jiaokey.com/tag/破坏煤体与瓦斯突出专题培训资料.html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