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建筑施工时消防安全措施规程</w:t>
      </w:r>
    </w:p>
    <w:p>
      <w:r>
        <w:rPr>
          <w:rFonts w:ascii="宋体" w:hAnsi="宋体" w:eastAsia="宋体"/>
          <w:sz w:val="24"/>
        </w:rPr>
        <w:t>苏联内物部消防总局批准，王颂华译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建筑施工时消防安全措施规程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苏联内物部消防总局批准，王颂华译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本书出售、求购地址：https://www.jiaokey.com/book/detail/13266927.html</w:t>
      </w:r>
    </w:p>
    <w:p>
      <w:r>
        <w:t>更多相关图书推荐：https://www.jiaokey.com</w:t>
      </w:r>
    </w:p>
    <w:p>
      <w:r>
        <w:t>苏联内物部消防总局批准，王颂华译 其他作品：https://www.jiaokey.com/tag/苏联内物部消防总局批准，王颂华译.html</w:t>
      </w:r>
    </w:p>
    <w:p>
      <w:r>
        <w:t>重工业出版社 出版图书：https://www.jiaokey.com/tag/重工业出版社.html</w:t>
      </w:r>
    </w:p>
    <w:p>
      <w:r>
        <w:t>关键词搜索：https://www.jiaokey.com/tag/建筑施工时消防安全措施规程.html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