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花都文史  第30辑  花都历代楹联与碑刻  寺庙凉亭牌坊门楼专辑</w:t>
      </w:r>
    </w:p>
    <w:p>
      <w:r>
        <w:rPr>
          <w:rFonts w:ascii="宋体" w:hAnsi="宋体" w:eastAsia="宋体"/>
          <w:sz w:val="24"/>
        </w:rPr>
        <w:t>全泰源主编；龙敏副主编；胡文汉执行编辑；政协广州市花都区委员会编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花都文史  第30辑  花都历代楹联与碑刻  寺庙凉亭牌坊门楼专辑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全泰源主编；龙敏副主编；胡文汉执行编辑；政协广州市花都区委员会编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政协广州市花都区委员会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本书出售、求购地址：https://www.jiaokey.com/book/detail/13266620.html</w:t>
      </w:r>
    </w:p>
    <w:p>
      <w:r>
        <w:t>更多相关图书推荐：https://www.jiaokey.com</w:t>
      </w:r>
    </w:p>
    <w:p>
      <w:r>
        <w:t>全泰源主编；龙敏副主编；胡文汉执行编辑；政协广州市花都区委员会编 其他作品：https://www.jiaokey.com/tag/全泰源主编；龙敏副主编；胡文汉执行编辑；政协广州市花都区委员会编.html</w:t>
      </w:r>
    </w:p>
    <w:p>
      <w:r>
        <w:t>政协广州市花都区委员会 出版图书：https://www.jiaokey.com/tag/政协广州市花都区委员会.html</w:t>
      </w:r>
    </w:p>
    <w:p>
      <w:r>
        <w:t>关键词搜索：https://www.jiaokey.com/tag/花都文史  第30辑  花都历代楹联与碑刻  寺庙凉亭牌坊门楼专辑.html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