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太阳照耀着自由蒙古  小说集</w:t>
      </w:r>
    </w:p>
    <w:p>
      <w:r>
        <w:rPr>
          <w:rFonts w:ascii="宋体" w:hAnsi="宋体" w:eastAsia="宋体"/>
          <w:sz w:val="24"/>
        </w:rPr>
        <w:t>（蒙）蔡拜格密德等著；于平，熊源平重译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太阳照耀着自由蒙古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（蒙）蔡拜格密德等著；于平，熊源平重译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本书出售、求购地址：https://www.jiaokey.com/book/detail/13266545.html</w:t>
      </w:r>
    </w:p>
    <w:p>
      <w:r>
        <w:t>更多相关图书推荐：https://www.jiaokey.com</w:t>
      </w:r>
    </w:p>
    <w:p>
      <w:r>
        <w:t>（蒙）蔡拜格密德等著；于平，熊源平重译 其他作品：https://www.jiaokey.com/tag/（蒙）蔡拜格密德等著；于平，熊源平重译.html</w:t>
      </w:r>
    </w:p>
    <w:p>
      <w:r>
        <w:t>新文艺出版社 出版图书：https://www.jiaokey.com/tag/新文艺出版社.html</w:t>
      </w:r>
    </w:p>
    <w:p>
      <w:r>
        <w:t>关键词搜索：https://www.jiaokey.com/tag/太阳照耀着自由蒙古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