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连锁超市与物流</w:t>
      </w:r>
    </w:p>
    <w:p>
      <w:r>
        <w:rPr>
          <w:rFonts w:ascii="宋体" w:hAnsi="宋体" w:eastAsia="宋体"/>
          <w:sz w:val="24"/>
        </w:rPr>
        <w:t>天津市第一商业学校物流服务与管理专业教材编写组编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天津市第一商业学校物流服务与管理专业教材编写组编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本书出售、求购地址：https://www.jiaokey.com/book/detail/13264800.html</w:t>
      </w:r>
    </w:p>
    <w:p>
      <w:r>
        <w:t>更多相关图书推荐：https://www.jiaokey.com</w:t>
      </w:r>
    </w:p>
    <w:p>
      <w:r>
        <w:t>天津市第一商业学校物流服务与管理专业教材编写组编 其他作品：https://www.jiaokey.com/tag/天津市第一商业学校物流服务与管理专业教材编写组编.html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关键词搜索：https://www.jiaokey.com/tag/连锁超市与物流.html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