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哈泽·穆拉特</w:t>
      </w:r>
    </w:p>
    <w:p>
      <w:r>
        <w:rPr>
          <w:rFonts w:ascii="宋体" w:hAnsi="宋体" w:eastAsia="宋体"/>
          <w:sz w:val="24"/>
        </w:rPr>
        <w:t>（俄）L.托尔斯泰著；刘辽逸译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哈泽·穆拉特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本书出售、求购地址：https://www.jiaokey.com/book/detail/13264308.html</w:t>
      </w:r>
    </w:p>
    <w:p>
      <w:r>
        <w:t>更多相关图书推荐：https://www.jiaokey.com</w:t>
      </w:r>
    </w:p>
    <w:p>
      <w:r>
        <w:t>（俄）L.托尔斯泰著；刘辽逸译 其他作品：https://www.jiaokey.com/tag/（俄）L.托尔斯泰著；刘辽逸译.html</w:t>
      </w:r>
    </w:p>
    <w:p>
      <w:r>
        <w:t>光华书店 出版图书：https://www.jiaokey.com/tag/光华书店.html</w:t>
      </w:r>
    </w:p>
    <w:p>
      <w:r>
        <w:t>关键词搜索：https://www.jiaokey.com/tag/哈泽·穆拉特.html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