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日俄大战记</w:t>
      </w:r>
    </w:p>
    <w:p>
      <w:r>
        <w:rPr>
          <w:rFonts w:ascii="宋体" w:hAnsi="宋体" w:eastAsia="宋体"/>
          <w:sz w:val="24"/>
        </w:rPr>
        <w:t>（日）平田政策著；金良本译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日俄大战记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（日）平田政策著；金良本译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中央航空学校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本书出售、求购地址：https://www.jiaokey.com/book/detail/13264111.html</w:t>
      </w:r>
    </w:p>
    <w:p>
      <w:r>
        <w:t>更多相关图书推荐：https://www.jiaokey.com</w:t>
      </w:r>
    </w:p>
    <w:p>
      <w:r>
        <w:t>（日）平田政策著；金良本译 其他作品：https://www.jiaokey.com/tag/（日）平田政策著；金良本译.html</w:t>
      </w:r>
    </w:p>
    <w:p>
      <w:r>
        <w:t>中央航空学校 出版图书：https://www.jiaokey.com/tag/中央航空学校.html</w:t>
      </w:r>
    </w:p>
    <w:p>
      <w:r>
        <w:t>关键词搜索：https://www.jiaokey.com/tag/日俄大战记.html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