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书名：豫剧三哭殿  主旋律曲谱</w:t>
      </w:r>
    </w:p>
    <w:p>
      <w:r>
        <w:t>作者：周武占整理；申景玉刻写</w:t>
      </w:r>
    </w:p>
    <w:p>
      <w:r>
        <w:t>出版社：河南省豫剧二团,2001.06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豫剧三哭殿  主旋律曲谱 评论地址：https://www.jiaokey.com/book/detail/13263431.html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