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书名：淮阴要览  献给淮阴解放四十周年1948.12-1988.12</w:t>
      </w:r>
    </w:p>
    <w:p>
      <w:r>
        <w:t>作者：江苏省淮阴市地方志罗公室编著；荀德麟主编</w:t>
      </w:r>
    </w:p>
    <w:p>
      <w:r>
        <w:t>出版社：上海科学院出版社</w:t>
      </w:r>
    </w:p>
    <w:p>
      <w:r>
        <w:t>出版日期：1988.10</w:t>
      </w:r>
    </w:p>
    <w:p>
      <w:r>
        <w:t>总页数：259</w:t>
      </w:r>
    </w:p>
    <w:p>
      <w:r>
        <w:t>更多请访问教客网: www.jiaokey.com</w:t>
      </w:r>
    </w:p>
    <w:p>
      <w:r>
        <w:t>淮阴要览  献给淮阴解放四十周年1948.12-1988.12 评论地址：https://www.jiaokey.com/book/detail/13262907.html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