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国内外信用理论研究与标准化实践</w:t>
      </w:r>
    </w:p>
    <w:p>
      <w:r>
        <w:rPr>
          <w:rFonts w:ascii="宋体" w:hAnsi="宋体" w:eastAsia="宋体"/>
          <w:sz w:val="24"/>
        </w:rPr>
        <w:t>全国信用标准化技术工作组编；陈玉忠，钱玉民主编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国内外信用理论研究与标准化实践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全国信用标准化技术工作组编；陈玉忠，钱玉民主编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本书出售、求购地址：https://www.jiaokey.com/book/detail/13262070.html</w:t>
      </w:r>
    </w:p>
    <w:p>
      <w:r>
        <w:t>更多相关图书推荐：https://www.jiaokey.com</w:t>
      </w:r>
    </w:p>
    <w:p>
      <w:r>
        <w:t>全国信用标准化技术工作组编；陈玉忠，钱玉民主编 其他作品：https://www.jiaokey.com/tag/全国信用标准化技术工作组编；陈玉忠，钱玉民主编.html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关键词搜索：https://www.jiaokey.com/tag/国内外信用理论研究与标准化实践.html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