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通风除尘和风动运送  粮食加工专业讲义</w:t>
      </w:r>
    </w:p>
    <w:p>
      <w:r>
        <w:rPr>
          <w:rFonts w:ascii="宋体" w:hAnsi="宋体" w:eastAsia="宋体"/>
          <w:sz w:val="24"/>
        </w:rPr>
        <w:t>粮食部武汉粮食部工业学校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通风除尘和风动运送  粮食加工专业讲义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粮食部武汉粮食部工业学校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粮食部武汉粮食部工业学校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本书出售、求购地址：https://www.jiaokey.com/book/detail/13261629.html</w:t>
      </w:r>
    </w:p>
    <w:p>
      <w:r>
        <w:t>更多相关图书推荐：https://www.jiaokey.com</w:t>
      </w:r>
    </w:p>
    <w:p>
      <w:r>
        <w:t>粮食部武汉粮食部工业学校 其他作品：https://www.jiaokey.com/tag/粮食部武汉粮食部工业学校.html</w:t>
      </w:r>
    </w:p>
    <w:p>
      <w:r>
        <w:t>粮食部武汉粮食部工业学校 出版图书：https://www.jiaokey.com/tag/粮食部武汉粮食部工业学校.html</w:t>
      </w:r>
    </w:p>
    <w:p>
      <w:r>
        <w:t>关键词搜索：https://www.jiaokey.com/tag/通风除尘和风动运送  粮食加工专业讲义.html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