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前指政委日记  震灾救援实践与思考</w:t>
      </w:r>
    </w:p>
    <w:p>
      <w:r>
        <w:rPr>
          <w:rFonts w:ascii="宋体" w:hAnsi="宋体" w:eastAsia="宋体"/>
          <w:sz w:val="24"/>
        </w:rPr>
        <w:t>戴旭光著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前指政委日记  震灾救援实践与思考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本书出售、求购地址：https://www.jiaokey.com/book/detail/13258123.html</w:t>
      </w:r>
    </w:p>
    <w:p>
      <w:r>
        <w:t>更多相关图书推荐：https://www.jiaokey.com</w:t>
      </w:r>
    </w:p>
    <w:p>
      <w:r>
        <w:t>戴旭光著 其他作品：https://www.jiaokey.com/tag/戴旭光著.html</w:t>
      </w:r>
    </w:p>
    <w:p>
      <w:r>
        <w:t>解放军出版社 出版图书：https://www.jiaokey.com/tag/解放军出版社.html</w:t>
      </w:r>
    </w:p>
    <w:p>
      <w:r>
        <w:t>关键词搜索：https://www.jiaokey.com/tag/前指政委日记  震灾救援实践与思考.html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