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韩氏谱牒集  下甲  韩氏谱牒集汇  第10章1部-18部  河北  北京  广东  广西  海南  江西  湖北  福建  台湾  山东  江苏  浙江  辽宁  山西</w:t>
      </w:r>
    </w:p>
    <w:p>
      <w:r>
        <w:rPr>
          <w:rFonts w:ascii="宋体" w:hAnsi="宋体" w:eastAsia="宋体"/>
          <w:sz w:val="24"/>
        </w:rPr>
        <w:t>韩志琦主编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韩氏谱牒集  下甲  韩氏谱牒集汇  第10章1部-18部  河北  北京  广东  广西  海南  江西  湖北  福建  台湾  山东  江苏  浙江  辽宁  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相州韩氏宗亲理事会；中华韩琦文化研究会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本书出售、求购地址：https://www.jiaokey.com/book/detail/13257353.html</w:t>
      </w:r>
    </w:p>
    <w:p>
      <w:r>
        <w:t>更多相关图书推荐：https://www.jiaokey.com</w:t>
      </w:r>
    </w:p>
    <w:p>
      <w:r>
        <w:t>韩志琦主编 其他作品：https://www.jiaokey.com/tag/韩志琦主编.html</w:t>
      </w:r>
    </w:p>
    <w:p>
      <w:r>
        <w:t>相州韩氏宗亲理事会；中华韩琦文化研究会 出版图书：https://www.jiaokey.com/tag/相州韩氏宗亲理事会；中华韩琦文化研究会.html</w:t>
      </w:r>
    </w:p>
    <w:p>
      <w:r>
        <w:t>关键词搜索：https://www.jiaokey.com/tag/韩氏谱牒集  下甲  韩氏谱牒集汇  第10章1部-18部  河北  北京  广东  广西  海南  江西  湖北  福建  台湾  山东  江苏  浙江  辽宁  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