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横水镇志</w:t>
      </w:r>
    </w:p>
    <w:p>
      <w:r>
        <w:rPr>
          <w:rFonts w:ascii="宋体" w:hAnsi="宋体" w:eastAsia="宋体"/>
          <w:sz w:val="24"/>
        </w:rPr>
        <w:t>李万全主编；杨启发，郭艳明副主编；林州市横水镇志编纂委员会编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横水镇志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李万全主编；杨启发，郭艳明副主编；林州市横水镇志编纂委员会编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本书出售、求购地址：https://www.jiaokey.com/book/detail/13257303.html</w:t>
      </w:r>
    </w:p>
    <w:p>
      <w:r>
        <w:t>更多相关图书推荐：https://www.jiaokey.com</w:t>
      </w:r>
    </w:p>
    <w:p>
      <w:r>
        <w:t>李万全主编；杨启发，郭艳明副主编；林州市横水镇志编纂委员会编 其他作品：https://www.jiaokey.com/tag/李万全主编；杨启发，郭艳明副主编；林州市横水镇志编纂委员会编.html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关键词搜索：https://www.jiaokey.com/tag/横水镇志.html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