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世界文学评论  第六辑＝THE WORLD LITERATURE CRLTICISM</w:t>
      </w:r>
    </w:p>
    <w:p>
      <w:r>
        <w:rPr>
          <w:rFonts w:ascii="宋体" w:hAnsi="宋体" w:eastAsia="宋体"/>
          <w:sz w:val="24"/>
        </w:rPr>
        <w:t>外国文学研究编辑部，长江文艺出版社编；聂珍钊，刘学明主编；邹建军副主编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世界文学评论  第六辑＝THE WORLD LITERATURE CRLTICISM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外国文学研究编辑部，长江文艺出版社编；聂珍钊，刘学明主编；邹建军副主编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本书出售、求购地址：https://www.jiaokey.com/book/detail/13255578.html</w:t>
      </w:r>
    </w:p>
    <w:p>
      <w:r>
        <w:t>更多相关图书推荐：https://www.jiaokey.com</w:t>
      </w:r>
    </w:p>
    <w:p>
      <w:r>
        <w:t>外国文学研究编辑部，长江文艺出版社编；聂珍钊，刘学明主编；邹建军副主编 其他作品：https://www.jiaokey.com/tag/外国文学研究编辑部，长江文艺出版社编；聂珍钊，刘学明主编；邹建军副主编.html</w:t>
      </w:r>
    </w:p>
    <w:p>
      <w:r>
        <w:t>长江文艺出版社 出版图书：https://www.jiaokey.com/tag/长江文艺出版社.html</w:t>
      </w:r>
    </w:p>
    <w:p>
      <w:r>
        <w:t>关键词搜索：https://www.jiaokey.com/tag/世界文学评论  第六辑＝THE WORLD LITERATURE CRLTICISM.html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