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第8卷  2007-2011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第8卷  2007-2011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本书出售、求购地址：https://www.jiaokey.com/book/detail/13255556.html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第8卷  2007-2011.html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