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横管式连续蒸煮器  提高产量的试验报告</w:t>
      </w:r>
    </w:p>
    <w:p>
      <w:r>
        <w:rPr>
          <w:rFonts w:ascii="宋体" w:hAnsi="宋体" w:eastAsia="宋体"/>
          <w:sz w:val="24"/>
        </w:rPr>
        <w:t>四川省嘉乐造纸厂，四川轻工业设计院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横管式连续蒸煮器  提高产量的试验报告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四川省嘉乐造纸厂，四川轻工业设计院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四川省嘉乐造纸厂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本书出售、求购地址：https://www.jiaokey.com/book/detail/13255342.html</w:t>
      </w:r>
    </w:p>
    <w:p>
      <w:r>
        <w:t>更多相关图书推荐：https://www.jiaokey.com</w:t>
      </w:r>
    </w:p>
    <w:p>
      <w:r>
        <w:t>四川省嘉乐造纸厂，四川轻工业设计院 其他作品：https://www.jiaokey.com/tag/四川省嘉乐造纸厂，四川轻工业设计院.html</w:t>
      </w:r>
    </w:p>
    <w:p>
      <w:r>
        <w:t>四川省嘉乐造纸厂 出版图书：https://www.jiaokey.com/tag/四川省嘉乐造纸厂.html</w:t>
      </w:r>
    </w:p>
    <w:p>
      <w:r>
        <w:t>关键词搜索：https://www.jiaokey.com/tag/横管式连续蒸煮器  提高产量的试验报告.html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