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巴西丛林笔记=A kick in the pants</w:t>
      </w:r>
    </w:p>
    <w:p>
      <w:r>
        <w:rPr>
          <w:rFonts w:ascii="宋体" w:hAnsi="宋体" w:eastAsia="宋体"/>
          <w:sz w:val="24"/>
        </w:rPr>
        <w:t>（加）杰克·波普吉斯著；韩邦凯，魏红亮译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巴西丛林笔记=A kick in the pants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（加）杰克·波普吉斯著；韩邦凯，魏红亮译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本书出售、求购地址：https://www.jiaokey.com/book/detail/13254686.html</w:t>
      </w:r>
    </w:p>
    <w:p>
      <w:r>
        <w:t>更多相关图书推荐：https://www.jiaokey.com</w:t>
      </w:r>
    </w:p>
    <w:p>
      <w:r>
        <w:t>（加）杰克·波普吉斯著；韩邦凯，魏红亮译 其他作品：https://www.jiaokey.com/tag/（加）杰克·波普吉斯著；韩邦凯，魏红亮译.html</w:t>
      </w:r>
    </w:p>
    <w:p>
      <w:r>
        <w:t>南方出版社 出版图书：https://www.jiaokey.com/tag/南方出版社.html</w:t>
      </w:r>
    </w:p>
    <w:p>
      <w:r>
        <w:t>关键词搜索：https://www.jiaokey.com/tag/巴西丛林笔记=A kick in the pants.html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