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基于计算实验的工程供应链管理</w:t>
      </w:r>
    </w:p>
    <w:p>
      <w:r>
        <w:rPr>
          <w:rFonts w:ascii="宋体" w:hAnsi="宋体" w:eastAsia="宋体"/>
          <w:sz w:val="24"/>
        </w:rPr>
        <w:t>盛昭瀚，张劲文，李迁等著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基于计算实验的工程供应链管理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盛昭瀚，张劲文，李迁等著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本书出售、求购地址：https://www.jiaokey.com/book/detail/13254331.html</w:t>
      </w:r>
    </w:p>
    <w:p>
      <w:r>
        <w:t>更多相关图书推荐：https://www.jiaokey.com</w:t>
      </w:r>
    </w:p>
    <w:p>
      <w:r>
        <w:t>盛昭瀚，张劲文，李迁等著 其他作品：https://www.jiaokey.com/tag/盛昭瀚，张劲文，李迁等著.html</w:t>
      </w:r>
    </w:p>
    <w:p>
      <w:r>
        <w:t>上海三联出版社 出版图书：https://www.jiaokey.com/tag/上海三联出版社.html</w:t>
      </w:r>
    </w:p>
    <w:p>
      <w:r>
        <w:t>关键词搜索：https://www.jiaokey.com/tag/基于计算实验的工程供应链管理.html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